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B8C71" w14:textId="77777777" w:rsidR="003C74E6" w:rsidRPr="003C74E6" w:rsidRDefault="009616F6" w:rsidP="003C74E6">
      <w:pPr>
        <w:widowControl w:val="0"/>
        <w:spacing w:after="200" w:line="276" w:lineRule="auto"/>
        <w:contextualSpacing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AD5C3F">
        <w:rPr>
          <w:sz w:val="28"/>
          <w:szCs w:val="28"/>
        </w:rPr>
        <w:t>3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3C74E6" w:rsidRPr="003C74E6">
        <w:rPr>
          <w:sz w:val="28"/>
          <w:szCs w:val="28"/>
        </w:rPr>
        <w:t>Supporto tecnico per l’implementazione delle performance dei macchinari</w:t>
      </w:r>
    </w:p>
    <w:p w14:paraId="7FAA45D0" w14:textId="28592775" w:rsidR="009616F6" w:rsidRDefault="009616F6" w:rsidP="003C74E6">
      <w:pPr>
        <w:pStyle w:val="Titolo3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A5FDB78" w14:textId="77777777" w:rsidR="005B124B" w:rsidRPr="00FB635F" w:rsidRDefault="005B124B" w:rsidP="005B124B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18"/>
        </w:rPr>
        <w:t>OGGETTO: AVVISO AD EVIDENZA PUBBLICA PER IL RECLUTAMENTO DEL RESPONSABILE DEL CONTROLLO DELL’INTEGRITA’ E DELLA COMPLETEZZA DEI DATI</w:t>
      </w:r>
      <w:r w:rsidRPr="00214D5B">
        <w:rPr>
          <w:b/>
          <w:sz w:val="18"/>
          <w:lang w:val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7A736A59" w14:textId="77777777" w:rsidR="005B124B" w:rsidRDefault="005B124B" w:rsidP="005B124B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2C7B18C7" w14:textId="38C3DDC8" w:rsidR="009616F6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16E3D6E6" w14:textId="77777777" w:rsidR="003C74E6" w:rsidRDefault="009616F6" w:rsidP="003C74E6">
      <w:pPr>
        <w:widowControl w:val="0"/>
        <w:spacing w:after="200" w:line="276" w:lineRule="auto"/>
        <w:contextualSpacing/>
        <w:rPr>
          <w:b/>
          <w:bCs/>
        </w:rPr>
      </w:pPr>
      <w:proofErr w:type="gramStart"/>
      <w:r w:rsidRPr="009524AC">
        <w:t>di</w:t>
      </w:r>
      <w:proofErr w:type="gramEnd"/>
      <w:r w:rsidRPr="009524AC">
        <w:t xml:space="preserve">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3C74E6" w:rsidRPr="00F91354">
        <w:rPr>
          <w:b/>
          <w:bCs/>
        </w:rPr>
        <w:t>Supporto</w:t>
      </w:r>
      <w:r w:rsidR="003C74E6">
        <w:t xml:space="preserve"> </w:t>
      </w:r>
      <w:r w:rsidR="003C74E6" w:rsidRPr="00F91354">
        <w:rPr>
          <w:b/>
          <w:bCs/>
        </w:rPr>
        <w:t>tecnico</w:t>
      </w:r>
      <w:r w:rsidR="003C74E6">
        <w:t xml:space="preserve"> </w:t>
      </w:r>
      <w:r w:rsidR="003C74E6">
        <w:rPr>
          <w:b/>
          <w:bCs/>
        </w:rPr>
        <w:t>per l’implementazione delle performance dei macchinari</w:t>
      </w:r>
    </w:p>
    <w:p w14:paraId="06652AA9" w14:textId="510DBBA0" w:rsidR="005B124B" w:rsidRDefault="009616F6" w:rsidP="005B124B">
      <w:pPr>
        <w:shd w:val="clear" w:color="auto" w:fill="FFFFFF"/>
      </w:pPr>
      <w:bookmarkStart w:id="0" w:name="_GoBack"/>
      <w:bookmarkEnd w:id="0"/>
      <w:proofErr w:type="gramStart"/>
      <w:r w:rsidRPr="009524AC">
        <w:t>del</w:t>
      </w:r>
      <w:proofErr w:type="gramEnd"/>
      <w:r w:rsidRPr="009524AC">
        <w:t xml:space="preserve"> PROGETTO </w:t>
      </w:r>
      <w:r w:rsidR="005B124B">
        <w:t>M4C1I3.2-2025-1523-P-57273</w:t>
      </w:r>
    </w:p>
    <w:p w14:paraId="72224B57" w14:textId="77777777" w:rsidR="005B124B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453E6994" w:rsidR="009616F6" w:rsidRPr="009524AC" w:rsidRDefault="009616F6" w:rsidP="005B124B">
      <w:pPr>
        <w:widowControl w:val="0"/>
        <w:tabs>
          <w:tab w:val="left" w:pos="1733"/>
        </w:tabs>
        <w:autoSpaceDE w:val="0"/>
        <w:autoSpaceDN w:val="0"/>
        <w:ind w:right="284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3C74E6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5B124B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7</cp:revision>
  <cp:lastPrinted>2023-07-26T06:25:00Z</cp:lastPrinted>
  <dcterms:created xsi:type="dcterms:W3CDTF">2025-10-03T17:52:00Z</dcterms:created>
  <dcterms:modified xsi:type="dcterms:W3CDTF">2026-03-30T16:45:00Z</dcterms:modified>
</cp:coreProperties>
</file>